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B9A7" w14:textId="77777777" w:rsidR="00236281" w:rsidRPr="00041ABA" w:rsidRDefault="00640ACC" w:rsidP="0012203B">
      <w:pPr>
        <w:pStyle w:val="NoSpacing"/>
        <w:jc w:val="center"/>
        <w:rPr>
          <w:rFonts w:cs="Calibri"/>
          <w:b/>
          <w:color w:val="F4B083" w:themeColor="accent2" w:themeTint="99"/>
          <w:sz w:val="20"/>
          <w:szCs w:val="20"/>
          <w:lang w:val="el-GR"/>
        </w:rPr>
      </w:pPr>
      <w:r w:rsidRPr="00041ABA">
        <w:rPr>
          <w:rFonts w:cs="Calibri"/>
          <w:b/>
          <w:noProof/>
          <w:color w:val="F4B083" w:themeColor="accent2" w:themeTint="99"/>
          <w:sz w:val="20"/>
          <w:szCs w:val="20"/>
          <w:lang w:val="el-GR" w:eastAsia="el-GR"/>
        </w:rPr>
        <w:drawing>
          <wp:anchor distT="0" distB="0" distL="114300" distR="114300" simplePos="0" relativeHeight="251660288" behindDoc="1" locked="0" layoutInCell="1" allowOverlap="1" wp14:anchorId="2C206F26" wp14:editId="7354DAE5">
            <wp:simplePos x="0" y="0"/>
            <wp:positionH relativeFrom="column">
              <wp:posOffset>5884186</wp:posOffset>
            </wp:positionH>
            <wp:positionV relativeFrom="paragraph">
              <wp:posOffset>181155</wp:posOffset>
            </wp:positionV>
            <wp:extent cx="618406" cy="819509"/>
            <wp:effectExtent l="19050" t="0" r="0" b="0"/>
            <wp:wrapNone/>
            <wp:docPr id="1" name="Εικόνα 4" descr="cid:image001.png@01CD603C.CCEBE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D603C.CCEBEB90"/>
                    <pic:cNvPicPr>
                      <a:picLocks noChangeAspect="1" noChangeArrowheads="1"/>
                    </pic:cNvPicPr>
                  </pic:nvPicPr>
                  <pic:blipFill>
                    <a:blip r:embed="rId7" r:link="rId8" cstate="print"/>
                    <a:srcRect/>
                    <a:stretch>
                      <a:fillRect/>
                    </a:stretch>
                  </pic:blipFill>
                  <pic:spPr bwMode="auto">
                    <a:xfrm>
                      <a:off x="0" y="0"/>
                      <a:ext cx="618406" cy="819509"/>
                    </a:xfrm>
                    <a:prstGeom prst="rect">
                      <a:avLst/>
                    </a:prstGeom>
                    <a:noFill/>
                    <a:ln w="9525">
                      <a:noFill/>
                      <a:miter lim="800000"/>
                      <a:headEnd/>
                      <a:tailEnd/>
                    </a:ln>
                  </pic:spPr>
                </pic:pic>
              </a:graphicData>
            </a:graphic>
          </wp:anchor>
        </w:drawing>
      </w:r>
      <w:r w:rsidR="00041ABA" w:rsidRPr="00041ABA">
        <w:rPr>
          <w:rFonts w:cs="Calibri"/>
          <w:b/>
          <w:color w:val="F4B083" w:themeColor="accent2" w:themeTint="99"/>
          <w:sz w:val="20"/>
          <w:szCs w:val="20"/>
          <w:lang w:val="el-GR"/>
        </w:rPr>
        <w:t xml:space="preserve"> Ε Ι Κ Ο Ν Ο Γ Ρ Α Φ Η Μ Ε Ν Η </w:t>
      </w:r>
      <w:r w:rsidR="00DD74FD" w:rsidRPr="00041ABA">
        <w:rPr>
          <w:rFonts w:cs="Calibri"/>
          <w:b/>
          <w:color w:val="F4B083" w:themeColor="accent2" w:themeTint="99"/>
          <w:sz w:val="20"/>
          <w:szCs w:val="20"/>
          <w:lang w:val="el-GR"/>
        </w:rPr>
        <w:t>Λ Ο Γ</w:t>
      </w:r>
      <w:r w:rsidR="00FD0D5C" w:rsidRPr="00041ABA">
        <w:rPr>
          <w:rFonts w:cs="Calibri"/>
          <w:b/>
          <w:color w:val="F4B083" w:themeColor="accent2" w:themeTint="99"/>
          <w:sz w:val="20"/>
          <w:szCs w:val="20"/>
          <w:lang w:val="el-GR"/>
        </w:rPr>
        <w:t xml:space="preserve"> </w:t>
      </w:r>
      <w:r w:rsidR="00DD74FD" w:rsidRPr="00041ABA">
        <w:rPr>
          <w:rFonts w:cs="Calibri"/>
          <w:b/>
          <w:color w:val="F4B083" w:themeColor="accent2" w:themeTint="99"/>
          <w:sz w:val="20"/>
          <w:szCs w:val="20"/>
          <w:lang w:val="el-GR"/>
        </w:rPr>
        <w:t xml:space="preserve">Ο Τ Ε Χ Ν Ι Α  Γ Ι Α  </w:t>
      </w:r>
      <w:r w:rsidR="00FD0D5C" w:rsidRPr="00041ABA">
        <w:rPr>
          <w:rFonts w:cs="Calibri"/>
          <w:b/>
          <w:color w:val="F4B083" w:themeColor="accent2" w:themeTint="99"/>
          <w:sz w:val="20"/>
          <w:szCs w:val="20"/>
          <w:lang w:val="el-GR"/>
        </w:rPr>
        <w:t>Π</w:t>
      </w:r>
      <w:r w:rsidR="00DD74FD" w:rsidRPr="00041ABA">
        <w:rPr>
          <w:rFonts w:cs="Calibri"/>
          <w:b/>
          <w:color w:val="F4B083" w:themeColor="accent2" w:themeTint="99"/>
          <w:sz w:val="20"/>
          <w:szCs w:val="20"/>
          <w:lang w:val="el-GR"/>
        </w:rPr>
        <w:t xml:space="preserve"> </w:t>
      </w:r>
      <w:r w:rsidR="00FD0D5C" w:rsidRPr="00041ABA">
        <w:rPr>
          <w:rFonts w:cs="Calibri"/>
          <w:b/>
          <w:color w:val="F4B083" w:themeColor="accent2" w:themeTint="99"/>
          <w:sz w:val="20"/>
          <w:szCs w:val="20"/>
          <w:lang w:val="el-GR"/>
        </w:rPr>
        <w:t>Α Ι Δ Ι Α</w:t>
      </w:r>
    </w:p>
    <w:p w14:paraId="285EFCDB" w14:textId="77777777" w:rsidR="00925C7A" w:rsidRPr="00B40A00" w:rsidRDefault="005C2900" w:rsidP="0012203B">
      <w:pPr>
        <w:pStyle w:val="NoSpacing"/>
        <w:jc w:val="center"/>
        <w:rPr>
          <w:rFonts w:asciiTheme="minorHAnsi" w:hAnsiTheme="minorHAnsi" w:cstheme="minorHAnsi"/>
          <w:b/>
          <w:color w:val="ED7D31" w:themeColor="accent2"/>
          <w:sz w:val="32"/>
          <w:szCs w:val="32"/>
          <w:lang w:val="el-GR"/>
        </w:rPr>
      </w:pPr>
      <w:r w:rsidRPr="00B40A00">
        <w:rPr>
          <w:rFonts w:asciiTheme="minorHAnsi" w:hAnsiTheme="minorHAnsi" w:cstheme="minorHAnsi"/>
          <w:b/>
          <w:color w:val="ED7D31" w:themeColor="accent2"/>
          <w:sz w:val="32"/>
          <w:szCs w:val="32"/>
          <w:lang w:val="el-GR"/>
        </w:rPr>
        <w:t xml:space="preserve">Η </w:t>
      </w:r>
      <w:r w:rsidR="00B40A00" w:rsidRPr="00B40A00">
        <w:rPr>
          <w:rFonts w:asciiTheme="minorHAnsi" w:hAnsiTheme="minorHAnsi" w:cstheme="minorHAnsi"/>
          <w:b/>
          <w:color w:val="ED7D31" w:themeColor="accent2"/>
          <w:sz w:val="32"/>
          <w:szCs w:val="32"/>
          <w:lang w:val="el-GR"/>
        </w:rPr>
        <w:t>καρδιά του βασιλιά</w:t>
      </w:r>
    </w:p>
    <w:p w14:paraId="5F173872" w14:textId="77777777" w:rsidR="008717AF" w:rsidRPr="0089250F" w:rsidRDefault="008717AF" w:rsidP="0012203B">
      <w:pPr>
        <w:pStyle w:val="NoSpacing"/>
        <w:jc w:val="center"/>
        <w:rPr>
          <w:rFonts w:asciiTheme="minorHAnsi" w:hAnsiTheme="minorHAnsi" w:cstheme="minorHAnsi"/>
          <w:b/>
          <w:color w:val="C45911" w:themeColor="accent2" w:themeShade="BF"/>
          <w:sz w:val="24"/>
          <w:szCs w:val="24"/>
          <w:lang w:val="el-GR"/>
        </w:rPr>
      </w:pPr>
      <w:r w:rsidRPr="0089250F">
        <w:rPr>
          <w:rFonts w:asciiTheme="minorHAnsi" w:hAnsiTheme="minorHAnsi" w:cstheme="minorHAnsi"/>
          <w:b/>
          <w:color w:val="C45911" w:themeColor="accent2" w:themeShade="BF"/>
          <w:sz w:val="24"/>
          <w:szCs w:val="24"/>
          <w:lang w:val="el-GR"/>
        </w:rPr>
        <w:t>Σειρά: Οι Περιπέτειες του Ασηλάμπα Ντελασύ</w:t>
      </w:r>
    </w:p>
    <w:p w14:paraId="18DD53EB" w14:textId="77777777" w:rsidR="00236281" w:rsidRPr="00B40A00" w:rsidRDefault="000454F3" w:rsidP="0012203B">
      <w:pPr>
        <w:pStyle w:val="NoSpacing"/>
        <w:jc w:val="center"/>
        <w:rPr>
          <w:rFonts w:asciiTheme="minorHAnsi" w:hAnsiTheme="minorHAnsi" w:cstheme="minorHAnsi"/>
          <w:b/>
          <w:color w:val="2F5496" w:themeColor="accent5" w:themeShade="BF"/>
          <w:sz w:val="32"/>
          <w:szCs w:val="32"/>
        </w:rPr>
      </w:pPr>
      <w:r w:rsidRPr="00B40A00">
        <w:rPr>
          <w:rFonts w:asciiTheme="minorHAnsi" w:hAnsiTheme="minorHAnsi" w:cstheme="minorHAnsi"/>
          <w:b/>
          <w:color w:val="2F5496" w:themeColor="accent5" w:themeShade="BF"/>
          <w:sz w:val="32"/>
          <w:szCs w:val="32"/>
          <w:lang w:val="el-GR"/>
        </w:rPr>
        <w:t>Μαριβίτα Γραμματικάκη</w:t>
      </w:r>
    </w:p>
    <w:p w14:paraId="7DE9246D" w14:textId="77777777" w:rsidR="0045634F" w:rsidRPr="00345E3B" w:rsidRDefault="0045634F" w:rsidP="00236281">
      <w:pPr>
        <w:pStyle w:val="NoSpacing"/>
        <w:jc w:val="center"/>
        <w:rPr>
          <w:rFonts w:cs="Calibri"/>
          <w:sz w:val="24"/>
          <w:szCs w:val="24"/>
          <w:lang w:val="el-GR"/>
        </w:rPr>
      </w:pPr>
    </w:p>
    <w:p w14:paraId="7427636E" w14:textId="77777777" w:rsidR="0045634F" w:rsidRPr="00345E3B" w:rsidRDefault="00C752FC" w:rsidP="00236281">
      <w:pPr>
        <w:pStyle w:val="NoSpacing"/>
        <w:jc w:val="center"/>
        <w:rPr>
          <w:rFonts w:cs="Calibri"/>
          <w:sz w:val="24"/>
          <w:szCs w:val="24"/>
          <w:lang w:val="el-GR"/>
        </w:rPr>
      </w:pPr>
      <w:r>
        <w:rPr>
          <w:rFonts w:cs="Calibri"/>
          <w:noProof/>
          <w:sz w:val="24"/>
          <w:szCs w:val="24"/>
          <w:lang w:val="el-GR" w:eastAsia="el-GR"/>
        </w:rPr>
        <w:drawing>
          <wp:inline distT="0" distB="0" distL="0" distR="0" wp14:anchorId="195E7815" wp14:editId="27E0BF6A">
            <wp:extent cx="3034701" cy="4244196"/>
            <wp:effectExtent l="0" t="0" r="0" b="0"/>
            <wp:docPr id="2" name="Εικόνα 1" descr="C:\Users\Εκδόσεις Καλέντη\Desktop\KARDIA_TOU_VASILIA exof-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Εκδόσεις Καλέντη\Desktop\KARDIA_TOU_VASILIA exof-22.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036160" cy="4246236"/>
                    </a:xfrm>
                    <a:prstGeom prst="rect">
                      <a:avLst/>
                    </a:prstGeom>
                    <a:noFill/>
                    <a:ln w="9525">
                      <a:noFill/>
                      <a:miter lim="800000"/>
                      <a:headEnd/>
                      <a:tailEnd/>
                    </a:ln>
                  </pic:spPr>
                </pic:pic>
              </a:graphicData>
            </a:graphic>
          </wp:inline>
        </w:drawing>
      </w:r>
    </w:p>
    <w:p w14:paraId="261E5A4A" w14:textId="77777777" w:rsidR="00E749E4" w:rsidRPr="00100A77" w:rsidRDefault="00E749E4" w:rsidP="00FD0D5C">
      <w:pPr>
        <w:pStyle w:val="NoSpacing"/>
        <w:jc w:val="center"/>
        <w:rPr>
          <w:rFonts w:cs="Calibri"/>
          <w:sz w:val="26"/>
          <w:szCs w:val="26"/>
          <w:lang w:val="el-GR"/>
        </w:rPr>
      </w:pPr>
    </w:p>
    <w:p w14:paraId="757A8EF0" w14:textId="77777777" w:rsidR="00FD0D5C" w:rsidRPr="00E749E4" w:rsidRDefault="00FD0D5C" w:rsidP="00FD0D5C">
      <w:pPr>
        <w:pStyle w:val="NoSpacing"/>
        <w:jc w:val="center"/>
        <w:rPr>
          <w:rFonts w:cs="Calibri"/>
          <w:sz w:val="24"/>
          <w:szCs w:val="24"/>
          <w:lang w:val="el-GR"/>
        </w:rPr>
      </w:pPr>
      <w:r w:rsidRPr="00E749E4">
        <w:rPr>
          <w:rFonts w:cs="Calibri"/>
          <w:sz w:val="24"/>
          <w:szCs w:val="24"/>
          <w:lang w:val="el-GR"/>
        </w:rPr>
        <w:t xml:space="preserve">Εικονογράφηση: </w:t>
      </w:r>
      <w:r w:rsidR="000833DC" w:rsidRPr="00E749E4">
        <w:rPr>
          <w:rFonts w:cs="Calibri"/>
          <w:b/>
          <w:sz w:val="24"/>
          <w:szCs w:val="24"/>
          <w:lang w:val="el-GR"/>
        </w:rPr>
        <w:t>Κατερίνα Βερούτσου</w:t>
      </w:r>
      <w:r w:rsidR="006A44B5">
        <w:rPr>
          <w:rFonts w:cs="Calibri"/>
          <w:b/>
          <w:sz w:val="24"/>
          <w:szCs w:val="24"/>
          <w:lang w:val="el-GR"/>
        </w:rPr>
        <w:t xml:space="preserve">, </w:t>
      </w:r>
      <w:r w:rsidR="006A44B5" w:rsidRPr="006A44B5">
        <w:rPr>
          <w:rFonts w:cs="Calibri"/>
          <w:sz w:val="24"/>
          <w:szCs w:val="24"/>
          <w:lang w:val="el-GR"/>
        </w:rPr>
        <w:t xml:space="preserve">Μουσική: </w:t>
      </w:r>
      <w:r w:rsidR="006A44B5">
        <w:rPr>
          <w:rFonts w:cs="Calibri"/>
          <w:b/>
          <w:sz w:val="24"/>
          <w:szCs w:val="24"/>
          <w:lang w:val="el-GR"/>
        </w:rPr>
        <w:t xml:space="preserve">Νίκος Ξανθούλης, </w:t>
      </w:r>
      <w:r w:rsidR="006A44B5" w:rsidRPr="006A44B5">
        <w:rPr>
          <w:rFonts w:cs="Calibri"/>
          <w:sz w:val="24"/>
          <w:szCs w:val="24"/>
          <w:lang w:val="el-GR"/>
        </w:rPr>
        <w:t xml:space="preserve">Αφήγηση: </w:t>
      </w:r>
      <w:r w:rsidR="006A44B5">
        <w:rPr>
          <w:rFonts w:cs="Calibri"/>
          <w:b/>
          <w:sz w:val="24"/>
          <w:szCs w:val="24"/>
          <w:lang w:val="el-GR"/>
        </w:rPr>
        <w:t>Λίλα Μουτσοπούλου</w:t>
      </w:r>
    </w:p>
    <w:p w14:paraId="79CA8705" w14:textId="77777777" w:rsidR="00FD0D5C" w:rsidRDefault="00FD0D5C" w:rsidP="00FD0D5C">
      <w:pPr>
        <w:pStyle w:val="NoSpacing"/>
        <w:jc w:val="center"/>
        <w:rPr>
          <w:rFonts w:cs="Calibri"/>
          <w:sz w:val="24"/>
          <w:szCs w:val="24"/>
          <w:lang w:val="el-GR"/>
        </w:rPr>
      </w:pPr>
      <w:r w:rsidRPr="00BC1FAD">
        <w:rPr>
          <w:rFonts w:cs="Calibri"/>
          <w:sz w:val="24"/>
          <w:szCs w:val="24"/>
          <w:lang w:val="el-GR"/>
        </w:rPr>
        <w:t>Σελίδες:</w:t>
      </w:r>
      <w:r w:rsidR="00DF7F49" w:rsidRPr="00BC1FAD">
        <w:rPr>
          <w:rFonts w:cs="Calibri"/>
          <w:sz w:val="24"/>
          <w:szCs w:val="24"/>
          <w:lang w:val="el-GR"/>
        </w:rPr>
        <w:t xml:space="preserve"> </w:t>
      </w:r>
      <w:r w:rsidR="00BC1FAD" w:rsidRPr="00BC1FAD">
        <w:rPr>
          <w:rFonts w:cs="Calibri"/>
          <w:sz w:val="24"/>
          <w:szCs w:val="24"/>
          <w:lang w:val="el-GR"/>
        </w:rPr>
        <w:t>40</w:t>
      </w:r>
      <w:r w:rsidR="000454F3" w:rsidRPr="00BC1FAD">
        <w:rPr>
          <w:rFonts w:cs="Calibri"/>
          <w:sz w:val="24"/>
          <w:szCs w:val="24"/>
          <w:lang w:val="el-GR"/>
        </w:rPr>
        <w:t>,</w:t>
      </w:r>
      <w:r w:rsidR="00BC1FAD" w:rsidRPr="00BC1FAD">
        <w:rPr>
          <w:rFonts w:cs="Calibri"/>
          <w:sz w:val="24"/>
          <w:szCs w:val="24"/>
          <w:lang w:val="el-GR"/>
        </w:rPr>
        <w:t xml:space="preserve"> </w:t>
      </w:r>
      <w:r w:rsidR="000454F3" w:rsidRPr="00BC1FAD">
        <w:rPr>
          <w:rFonts w:cs="Calibri"/>
          <w:sz w:val="24"/>
          <w:szCs w:val="24"/>
          <w:lang w:val="el-GR"/>
        </w:rPr>
        <w:t>Βιβλιοδεσία: δεμένο</w:t>
      </w:r>
      <w:r w:rsidRPr="00BC1FAD">
        <w:rPr>
          <w:rFonts w:cs="Calibri"/>
          <w:sz w:val="24"/>
          <w:szCs w:val="24"/>
          <w:lang w:val="el-GR"/>
        </w:rPr>
        <w:t xml:space="preserve">, Διάσταση: </w:t>
      </w:r>
      <w:r w:rsidR="006852A3" w:rsidRPr="00BC1FAD">
        <w:rPr>
          <w:rFonts w:cs="Calibri"/>
          <w:sz w:val="24"/>
          <w:szCs w:val="24"/>
          <w:lang w:val="el-GR"/>
        </w:rPr>
        <w:t>22</w:t>
      </w:r>
      <w:r w:rsidR="006852A3" w:rsidRPr="00BC1FAD">
        <w:rPr>
          <w:rFonts w:cs="Calibri"/>
          <w:sz w:val="24"/>
          <w:szCs w:val="24"/>
        </w:rPr>
        <w:t>X</w:t>
      </w:r>
      <w:r w:rsidR="006852A3" w:rsidRPr="00BC1FAD">
        <w:rPr>
          <w:rFonts w:cs="Calibri"/>
          <w:sz w:val="24"/>
          <w:szCs w:val="24"/>
          <w:lang w:val="el-GR"/>
        </w:rPr>
        <w:t>31</w:t>
      </w:r>
      <w:r w:rsidRPr="00BC1FAD">
        <w:rPr>
          <w:rFonts w:cs="Calibri"/>
          <w:sz w:val="24"/>
          <w:szCs w:val="24"/>
          <w:lang w:val="el-GR"/>
        </w:rPr>
        <w:t xml:space="preserve">, </w:t>
      </w:r>
      <w:r w:rsidR="005C2900" w:rsidRPr="00FD7C79">
        <w:rPr>
          <w:rFonts w:cs="Calibri"/>
          <w:sz w:val="24"/>
          <w:szCs w:val="24"/>
          <w:lang w:val="el-GR"/>
        </w:rPr>
        <w:t xml:space="preserve">Τιμή: </w:t>
      </w:r>
      <w:r w:rsidR="00FD7C79" w:rsidRPr="00FD7C79">
        <w:rPr>
          <w:rFonts w:cs="Calibri"/>
          <w:sz w:val="24"/>
          <w:szCs w:val="24"/>
          <w:lang w:val="el-GR"/>
        </w:rPr>
        <w:t>1</w:t>
      </w:r>
      <w:r w:rsidR="0048730C">
        <w:rPr>
          <w:rFonts w:cs="Calibri"/>
          <w:sz w:val="24"/>
          <w:szCs w:val="24"/>
          <w:lang w:val="el-GR"/>
        </w:rPr>
        <w:t>7</w:t>
      </w:r>
      <w:r w:rsidR="00FD7C79" w:rsidRPr="00FD7C79">
        <w:rPr>
          <w:rFonts w:cs="Calibri"/>
          <w:sz w:val="24"/>
          <w:szCs w:val="24"/>
          <w:lang w:val="el-GR"/>
        </w:rPr>
        <w:t xml:space="preserve">,00 </w:t>
      </w:r>
      <w:r w:rsidR="00AF2AC0" w:rsidRPr="00FD7C79">
        <w:rPr>
          <w:rFonts w:cs="Calibri"/>
          <w:sz w:val="24"/>
          <w:szCs w:val="24"/>
          <w:lang w:val="el-GR"/>
        </w:rPr>
        <w:t>€,</w:t>
      </w:r>
      <w:r w:rsidR="00AF2AC0" w:rsidRPr="00BC1FAD">
        <w:rPr>
          <w:rFonts w:cs="Calibri"/>
          <w:sz w:val="24"/>
          <w:szCs w:val="24"/>
          <w:lang w:val="el-GR"/>
        </w:rPr>
        <w:t xml:space="preserve"> </w:t>
      </w:r>
      <w:r w:rsidRPr="00BC1FAD">
        <w:rPr>
          <w:rFonts w:cs="Calibri"/>
          <w:sz w:val="24"/>
          <w:szCs w:val="24"/>
        </w:rPr>
        <w:t>ISBN</w:t>
      </w:r>
      <w:r w:rsidRPr="00BC1FAD">
        <w:rPr>
          <w:rFonts w:cs="Calibri"/>
          <w:sz w:val="24"/>
          <w:szCs w:val="24"/>
          <w:lang w:val="el-GR"/>
        </w:rPr>
        <w:t>: 978-</w:t>
      </w:r>
      <w:r w:rsidR="00BC1FAD" w:rsidRPr="00BC1FAD">
        <w:rPr>
          <w:rFonts w:cs="Calibri"/>
          <w:sz w:val="24"/>
          <w:szCs w:val="24"/>
          <w:lang w:val="el-GR"/>
        </w:rPr>
        <w:t>960-594</w:t>
      </w:r>
      <w:r w:rsidR="00BC1FAD">
        <w:rPr>
          <w:rFonts w:cs="Calibri"/>
          <w:sz w:val="24"/>
          <w:szCs w:val="24"/>
          <w:lang w:val="el-GR"/>
        </w:rPr>
        <w:t>-022-5</w:t>
      </w:r>
    </w:p>
    <w:p w14:paraId="69AAB224" w14:textId="77777777" w:rsidR="00493DD6" w:rsidRPr="00E749E4" w:rsidRDefault="00493DD6" w:rsidP="00FD0D5C">
      <w:pPr>
        <w:pStyle w:val="NoSpacing"/>
        <w:jc w:val="center"/>
        <w:rPr>
          <w:rFonts w:asciiTheme="minorHAnsi" w:hAnsiTheme="minorHAnsi" w:cstheme="minorHAnsi"/>
          <w:b/>
          <w:sz w:val="24"/>
          <w:szCs w:val="24"/>
          <w:lang w:val="el-GR"/>
        </w:rPr>
      </w:pPr>
    </w:p>
    <w:p w14:paraId="5480FB80" w14:textId="77777777" w:rsidR="00493DD6" w:rsidRPr="00E749E4" w:rsidRDefault="00493DD6" w:rsidP="00493DD6">
      <w:pPr>
        <w:pStyle w:val="NoSpacing"/>
        <w:jc w:val="both"/>
        <w:rPr>
          <w:i/>
          <w:color w:val="17365D"/>
          <w:sz w:val="24"/>
          <w:szCs w:val="24"/>
          <w:lang w:val="el-GR"/>
        </w:rPr>
      </w:pPr>
      <w:r w:rsidRPr="00493DD6">
        <w:rPr>
          <w:rFonts w:asciiTheme="minorHAnsi" w:hAnsiTheme="minorHAnsi" w:cstheme="minorHAnsi"/>
          <w:i/>
          <w:sz w:val="24"/>
          <w:szCs w:val="24"/>
          <w:lang w:val="el-GR"/>
        </w:rPr>
        <w:t>Ο Ασηλάμπα Ντελασύ, που δεν έλεγε όχι σε κανέναν, θα ταξιδέψει σε μια πολιτεία στην</w:t>
      </w:r>
      <w:r w:rsidRPr="00493DD6">
        <w:rPr>
          <w:rFonts w:asciiTheme="minorHAnsi" w:hAnsiTheme="minorHAnsi" w:cstheme="minorHAnsi"/>
          <w:i/>
          <w:color w:val="FF0000"/>
          <w:sz w:val="24"/>
          <w:szCs w:val="24"/>
          <w:lang w:val="el-GR"/>
        </w:rPr>
        <w:t xml:space="preserve"> </w:t>
      </w:r>
      <w:r w:rsidRPr="00493DD6">
        <w:rPr>
          <w:rFonts w:asciiTheme="minorHAnsi" w:hAnsiTheme="minorHAnsi" w:cstheme="minorHAnsi"/>
          <w:i/>
          <w:sz w:val="24"/>
          <w:szCs w:val="24"/>
          <w:lang w:val="el-GR"/>
        </w:rPr>
        <w:t>άλλη</w:t>
      </w:r>
      <w:r w:rsidRPr="00493DD6">
        <w:rPr>
          <w:rFonts w:asciiTheme="minorHAnsi" w:hAnsiTheme="minorHAnsi" w:cstheme="minorHAnsi"/>
          <w:i/>
          <w:color w:val="FF0000"/>
          <w:sz w:val="24"/>
          <w:szCs w:val="24"/>
          <w:lang w:val="el-GR"/>
        </w:rPr>
        <w:t xml:space="preserve"> </w:t>
      </w:r>
      <w:r w:rsidRPr="00493DD6">
        <w:rPr>
          <w:rFonts w:asciiTheme="minorHAnsi" w:hAnsiTheme="minorHAnsi" w:cstheme="minorHAnsi"/>
          <w:i/>
          <w:sz w:val="24"/>
          <w:szCs w:val="24"/>
          <w:lang w:val="el-GR"/>
        </w:rPr>
        <w:t>άκρη της γης, και από εκεί θα γυρίσει όλο τον κόσμο με μια δύσκολη αποστολή... Πρέπει να βρει για λογαριασμό του βασιλιά της Ουρανοχώρας την καλύτερη γυναίκα, αυτή που έχει όλες τις χάρες, για να την παντρευτεί. Πώς θα μπορέσει ο καλόψυχος γίγαντας να πραγματοποιήσει την επιθυμία του βασιλιά</w:t>
      </w:r>
      <w:r>
        <w:rPr>
          <w:rFonts w:asciiTheme="minorHAnsi" w:hAnsiTheme="minorHAnsi" w:cstheme="minorHAnsi"/>
          <w:i/>
          <w:sz w:val="24"/>
          <w:szCs w:val="24"/>
          <w:lang w:val="el-GR"/>
        </w:rPr>
        <w:t xml:space="preserve"> </w:t>
      </w:r>
      <w:r w:rsidRPr="00493DD6">
        <w:rPr>
          <w:rFonts w:asciiTheme="minorHAnsi" w:hAnsiTheme="minorHAnsi" w:cstheme="minorHAnsi"/>
          <w:i/>
          <w:sz w:val="24"/>
          <w:szCs w:val="24"/>
          <w:lang w:val="el-GR"/>
        </w:rPr>
        <w:t>και ποια θα γίνει τελικά η βασίλισσα της καρδιάς του;</w:t>
      </w:r>
    </w:p>
    <w:p w14:paraId="733D30F8" w14:textId="77777777" w:rsidR="00773DE4" w:rsidRPr="00E749E4" w:rsidRDefault="00773DE4" w:rsidP="004128E8">
      <w:pPr>
        <w:pStyle w:val="NoSpacing"/>
        <w:jc w:val="both"/>
        <w:rPr>
          <w:i/>
          <w:sz w:val="24"/>
          <w:szCs w:val="24"/>
          <w:lang w:val="el-GR"/>
        </w:rPr>
      </w:pPr>
    </w:p>
    <w:p w14:paraId="0D8C8146" w14:textId="77777777" w:rsidR="00E749E4" w:rsidRPr="00100A77" w:rsidRDefault="00773DE4" w:rsidP="00E749E4">
      <w:pPr>
        <w:pStyle w:val="NoSpacing"/>
        <w:jc w:val="both"/>
        <w:rPr>
          <w:rFonts w:eastAsia="Calibri"/>
          <w:sz w:val="24"/>
          <w:szCs w:val="24"/>
          <w:lang w:val="el-GR"/>
        </w:rPr>
      </w:pPr>
      <w:r w:rsidRPr="00E749E4">
        <w:rPr>
          <w:sz w:val="24"/>
          <w:szCs w:val="24"/>
          <w:lang w:val="el-GR"/>
        </w:rPr>
        <w:t xml:space="preserve">Το </w:t>
      </w:r>
      <w:r w:rsidR="005C2900">
        <w:rPr>
          <w:sz w:val="24"/>
          <w:szCs w:val="24"/>
          <w:lang w:val="el-GR"/>
        </w:rPr>
        <w:t>τρίτο</w:t>
      </w:r>
      <w:r w:rsidRPr="00E749E4">
        <w:rPr>
          <w:sz w:val="24"/>
          <w:szCs w:val="24"/>
          <w:lang w:val="el-GR"/>
        </w:rPr>
        <w:t xml:space="preserve"> βιβλίο της σειράς </w:t>
      </w:r>
      <w:r w:rsidRPr="00E749E4">
        <w:rPr>
          <w:i/>
          <w:sz w:val="24"/>
          <w:szCs w:val="24"/>
          <w:lang w:val="el-GR"/>
        </w:rPr>
        <w:t>Οι περιπέτειες του Ασηλάμπα Ντελασύ</w:t>
      </w:r>
      <w:r w:rsidRPr="00E749E4">
        <w:rPr>
          <w:sz w:val="24"/>
          <w:szCs w:val="24"/>
          <w:lang w:val="el-GR"/>
        </w:rPr>
        <w:t>, με ήρωα έναν ξεχωριστό γίγαντα, τον καλόψυχο και αγαθό Ασηλάμπα που δεν έλεγε ποτέ όχι σε κανέναν.</w:t>
      </w:r>
    </w:p>
    <w:p w14:paraId="6248128D" w14:textId="77777777" w:rsidR="00493DD6" w:rsidRDefault="00773DE4" w:rsidP="00AF2AC0">
      <w:pPr>
        <w:jc w:val="both"/>
        <w:rPr>
          <w:rFonts w:ascii="Calibri" w:eastAsia="Calibri" w:hAnsi="Calibri" w:cs="Times New Roman"/>
          <w:sz w:val="24"/>
          <w:szCs w:val="24"/>
        </w:rPr>
      </w:pPr>
      <w:r w:rsidRPr="00E749E4">
        <w:rPr>
          <w:rFonts w:ascii="Calibri" w:eastAsia="Calibri" w:hAnsi="Calibri" w:cs="Times New Roman"/>
          <w:sz w:val="24"/>
          <w:szCs w:val="24"/>
        </w:rPr>
        <w:t xml:space="preserve">Η </w:t>
      </w:r>
      <w:r w:rsidR="005C2900">
        <w:rPr>
          <w:rFonts w:ascii="Calibri" w:eastAsia="Calibri" w:hAnsi="Calibri" w:cs="Times New Roman"/>
          <w:sz w:val="24"/>
          <w:szCs w:val="24"/>
        </w:rPr>
        <w:t xml:space="preserve">συγγραφέας και μουσικός </w:t>
      </w:r>
      <w:r w:rsidRPr="00E749E4">
        <w:rPr>
          <w:rFonts w:ascii="Calibri" w:eastAsia="Calibri" w:hAnsi="Calibri" w:cs="Times New Roman"/>
          <w:sz w:val="24"/>
          <w:szCs w:val="24"/>
        </w:rPr>
        <w:t>Μαριβίτα Γραμματικάκη αφηγείται τη</w:t>
      </w:r>
      <w:r w:rsidR="005C2900">
        <w:rPr>
          <w:rFonts w:ascii="Calibri" w:eastAsia="Calibri" w:hAnsi="Calibri" w:cs="Times New Roman"/>
          <w:sz w:val="24"/>
          <w:szCs w:val="24"/>
        </w:rPr>
        <w:t>ν τρίτη</w:t>
      </w:r>
      <w:r w:rsidRPr="00E749E4">
        <w:rPr>
          <w:rFonts w:ascii="Calibri" w:eastAsia="Calibri" w:hAnsi="Calibri" w:cs="Times New Roman"/>
          <w:sz w:val="24"/>
          <w:szCs w:val="24"/>
        </w:rPr>
        <w:t xml:space="preserve"> ιστορία του γίγαντα Ασηλάμπα, </w:t>
      </w:r>
      <w:r w:rsidR="00493DD6">
        <w:rPr>
          <w:rFonts w:ascii="Calibri" w:eastAsia="Calibri" w:hAnsi="Calibri" w:cs="Times New Roman"/>
          <w:sz w:val="24"/>
          <w:szCs w:val="24"/>
        </w:rPr>
        <w:t>πλησι</w:t>
      </w:r>
      <w:r w:rsidR="00D8293A">
        <w:rPr>
          <w:rFonts w:ascii="Calibri" w:eastAsia="Calibri" w:hAnsi="Calibri" w:cs="Times New Roman"/>
          <w:sz w:val="24"/>
          <w:szCs w:val="24"/>
        </w:rPr>
        <w:t>άζοντας πιο κοντά αυτή τη φορά στην</w:t>
      </w:r>
      <w:r w:rsidR="00493DD6">
        <w:rPr>
          <w:rFonts w:ascii="Calibri" w:eastAsia="Calibri" w:hAnsi="Calibri" w:cs="Times New Roman"/>
          <w:sz w:val="24"/>
          <w:szCs w:val="24"/>
        </w:rPr>
        <w:t xml:space="preserve"> παραδοσιακή αφήγηση</w:t>
      </w:r>
      <w:r w:rsidR="007C204E" w:rsidRPr="00E749E4">
        <w:rPr>
          <w:rFonts w:ascii="Calibri" w:eastAsia="Calibri" w:hAnsi="Calibri" w:cs="Times New Roman"/>
          <w:sz w:val="24"/>
          <w:szCs w:val="24"/>
        </w:rPr>
        <w:t xml:space="preserve">. </w:t>
      </w:r>
      <w:r w:rsidR="00493DD6">
        <w:rPr>
          <w:rFonts w:ascii="Calibri" w:eastAsia="Calibri" w:hAnsi="Calibri" w:cs="Times New Roman"/>
          <w:sz w:val="24"/>
          <w:szCs w:val="24"/>
        </w:rPr>
        <w:t xml:space="preserve">Η επιδέξια </w:t>
      </w:r>
      <w:r w:rsidR="00493DD6">
        <w:rPr>
          <w:rFonts w:ascii="Calibri" w:eastAsia="Calibri" w:hAnsi="Calibri" w:cs="Times New Roman"/>
          <w:sz w:val="24"/>
          <w:szCs w:val="24"/>
        </w:rPr>
        <w:lastRenderedPageBreak/>
        <w:t>παραμυθένια διήγηση, ντυμένη με υπέροχες μελωδίες, μεταφέρει στους μικρούς</w:t>
      </w:r>
      <w:r w:rsidR="007C204E" w:rsidRPr="00E749E4">
        <w:rPr>
          <w:rFonts w:ascii="Calibri" w:eastAsia="Calibri" w:hAnsi="Calibri" w:cs="Times New Roman"/>
          <w:sz w:val="24"/>
          <w:szCs w:val="24"/>
        </w:rPr>
        <w:t xml:space="preserve"> </w:t>
      </w:r>
      <w:r w:rsidR="00493DD6">
        <w:rPr>
          <w:rFonts w:ascii="Calibri" w:eastAsia="Calibri" w:hAnsi="Calibri" w:cs="Times New Roman"/>
          <w:sz w:val="24"/>
          <w:szCs w:val="24"/>
        </w:rPr>
        <w:t xml:space="preserve">αναγνώστες ένα </w:t>
      </w:r>
      <w:r w:rsidR="00D8293A">
        <w:rPr>
          <w:rFonts w:ascii="Calibri" w:eastAsia="Calibri" w:hAnsi="Calibri" w:cs="Times New Roman"/>
          <w:sz w:val="24"/>
          <w:szCs w:val="24"/>
        </w:rPr>
        <w:t>σπουδαίο</w:t>
      </w:r>
      <w:r w:rsidR="00493DD6">
        <w:rPr>
          <w:rFonts w:ascii="Calibri" w:eastAsia="Calibri" w:hAnsi="Calibri" w:cs="Times New Roman"/>
          <w:sz w:val="24"/>
          <w:szCs w:val="24"/>
        </w:rPr>
        <w:t xml:space="preserve"> μήνυμα: την εμπιστοσύνη στα συναισθήματά μας που μας βοηθούν </w:t>
      </w:r>
      <w:r w:rsidR="00D8293A">
        <w:rPr>
          <w:rFonts w:ascii="Calibri" w:eastAsia="Calibri" w:hAnsi="Calibri" w:cs="Times New Roman"/>
          <w:sz w:val="24"/>
          <w:szCs w:val="24"/>
        </w:rPr>
        <w:t>να επιλέγουμε πάντα το καλύτερο και μας οδηγούν να αναζητούμε το αληθινό,</w:t>
      </w:r>
      <w:r w:rsidR="00493DD6">
        <w:rPr>
          <w:rFonts w:ascii="Calibri" w:eastAsia="Calibri" w:hAnsi="Calibri" w:cs="Times New Roman"/>
          <w:sz w:val="24"/>
          <w:szCs w:val="24"/>
        </w:rPr>
        <w:t xml:space="preserve"> μακριά από </w:t>
      </w:r>
      <w:r w:rsidR="00D8293A">
        <w:rPr>
          <w:rFonts w:ascii="Calibri" w:eastAsia="Calibri" w:hAnsi="Calibri" w:cs="Times New Roman"/>
          <w:sz w:val="24"/>
          <w:szCs w:val="24"/>
        </w:rPr>
        <w:t>τις ψευδαισθήσεις και τ</w:t>
      </w:r>
      <w:r w:rsidR="00493DD6">
        <w:rPr>
          <w:rFonts w:ascii="Calibri" w:eastAsia="Calibri" w:hAnsi="Calibri" w:cs="Times New Roman"/>
          <w:sz w:val="24"/>
          <w:szCs w:val="24"/>
        </w:rPr>
        <w:t>ην υποταγή μας στις αισθήσεις</w:t>
      </w:r>
      <w:r w:rsidR="00D8293A">
        <w:rPr>
          <w:rFonts w:ascii="Calibri" w:eastAsia="Calibri" w:hAnsi="Calibri" w:cs="Times New Roman"/>
          <w:sz w:val="24"/>
          <w:szCs w:val="24"/>
        </w:rPr>
        <w:t>.</w:t>
      </w:r>
      <w:r w:rsidR="00493DD6">
        <w:rPr>
          <w:rFonts w:ascii="Calibri" w:eastAsia="Calibri" w:hAnsi="Calibri" w:cs="Times New Roman"/>
          <w:sz w:val="24"/>
          <w:szCs w:val="24"/>
        </w:rPr>
        <w:t xml:space="preserve"> </w:t>
      </w:r>
    </w:p>
    <w:p w14:paraId="01FC86F0" w14:textId="77777777" w:rsidR="00AF2AC0" w:rsidRPr="00E749E4" w:rsidRDefault="00773DE4" w:rsidP="00AF2AC0">
      <w:pPr>
        <w:jc w:val="both"/>
        <w:rPr>
          <w:rFonts w:ascii="Calibri" w:eastAsia="Calibri" w:hAnsi="Calibri" w:cs="Times New Roman"/>
          <w:sz w:val="24"/>
          <w:szCs w:val="24"/>
        </w:rPr>
      </w:pPr>
      <w:r w:rsidRPr="00E749E4">
        <w:rPr>
          <w:rFonts w:ascii="Calibri" w:eastAsia="Calibri" w:hAnsi="Calibri" w:cs="Times New Roman"/>
          <w:sz w:val="24"/>
          <w:szCs w:val="24"/>
        </w:rPr>
        <w:t>Η εικονογράφηση της Κατερίνας Βερούτσου</w:t>
      </w:r>
      <w:r w:rsidR="005206EC" w:rsidRPr="00E749E4">
        <w:rPr>
          <w:rFonts w:ascii="Calibri" w:eastAsia="Calibri" w:hAnsi="Calibri" w:cs="Times New Roman"/>
          <w:sz w:val="24"/>
          <w:szCs w:val="24"/>
        </w:rPr>
        <w:t>,</w:t>
      </w:r>
      <w:r w:rsidR="00F76C27" w:rsidRPr="00E749E4">
        <w:rPr>
          <w:rFonts w:ascii="Calibri" w:eastAsia="Calibri" w:hAnsi="Calibri" w:cs="Times New Roman"/>
          <w:sz w:val="24"/>
          <w:szCs w:val="24"/>
        </w:rPr>
        <w:t xml:space="preserve"> </w:t>
      </w:r>
      <w:r w:rsidR="003F5974" w:rsidRPr="00E749E4">
        <w:rPr>
          <w:rFonts w:ascii="Calibri" w:eastAsia="Calibri" w:hAnsi="Calibri" w:cs="Times New Roman"/>
          <w:sz w:val="24"/>
          <w:szCs w:val="24"/>
        </w:rPr>
        <w:t xml:space="preserve">που </w:t>
      </w:r>
      <w:r w:rsidR="00F76C27" w:rsidRPr="00E749E4">
        <w:rPr>
          <w:rFonts w:ascii="Calibri" w:eastAsia="Calibri" w:hAnsi="Calibri" w:cs="Times New Roman"/>
          <w:sz w:val="24"/>
          <w:szCs w:val="24"/>
        </w:rPr>
        <w:t xml:space="preserve">ταξιδεύει τους μικρούς αναγνώστες στο νησί της φαντασίας, </w:t>
      </w:r>
      <w:r w:rsidR="003F5974" w:rsidRPr="00E749E4">
        <w:rPr>
          <w:rFonts w:ascii="Calibri" w:eastAsia="Calibri" w:hAnsi="Calibri" w:cs="Times New Roman"/>
          <w:sz w:val="24"/>
          <w:szCs w:val="24"/>
        </w:rPr>
        <w:t>καθώς</w:t>
      </w:r>
      <w:r w:rsidR="00F76C27" w:rsidRPr="00E749E4">
        <w:rPr>
          <w:rFonts w:ascii="Calibri" w:eastAsia="Calibri" w:hAnsi="Calibri" w:cs="Times New Roman"/>
          <w:sz w:val="24"/>
          <w:szCs w:val="24"/>
        </w:rPr>
        <w:t xml:space="preserve"> </w:t>
      </w:r>
      <w:r w:rsidR="003F5974" w:rsidRPr="00E749E4">
        <w:rPr>
          <w:rFonts w:ascii="Calibri" w:eastAsia="Calibri" w:hAnsi="Calibri" w:cs="Times New Roman"/>
          <w:sz w:val="24"/>
          <w:szCs w:val="24"/>
        </w:rPr>
        <w:t xml:space="preserve">και </w:t>
      </w:r>
      <w:r w:rsidR="00F76C27" w:rsidRPr="00E749E4">
        <w:rPr>
          <w:rFonts w:ascii="Calibri" w:eastAsia="Calibri" w:hAnsi="Calibri" w:cs="Times New Roman"/>
          <w:sz w:val="24"/>
          <w:szCs w:val="24"/>
        </w:rPr>
        <w:t xml:space="preserve">το </w:t>
      </w:r>
      <w:r w:rsidR="00F76C27" w:rsidRPr="00E749E4">
        <w:rPr>
          <w:rFonts w:ascii="Calibri" w:eastAsia="Calibri" w:hAnsi="Calibri" w:cs="Times New Roman"/>
          <w:sz w:val="24"/>
          <w:szCs w:val="24"/>
          <w:lang w:val="en-US"/>
        </w:rPr>
        <w:t>cd</w:t>
      </w:r>
      <w:r w:rsidR="00F76C27" w:rsidRPr="00E749E4">
        <w:rPr>
          <w:rFonts w:ascii="Calibri" w:eastAsia="Calibri" w:hAnsi="Calibri" w:cs="Times New Roman"/>
          <w:sz w:val="24"/>
          <w:szCs w:val="24"/>
        </w:rPr>
        <w:t>, σε μουσική του Νίκου Ξανθούλη</w:t>
      </w:r>
      <w:r w:rsidR="005206EC" w:rsidRPr="00E749E4">
        <w:rPr>
          <w:rFonts w:ascii="Calibri" w:eastAsia="Calibri" w:hAnsi="Calibri" w:cs="Times New Roman"/>
          <w:sz w:val="24"/>
          <w:szCs w:val="24"/>
        </w:rPr>
        <w:t>,</w:t>
      </w:r>
      <w:r w:rsidR="00F76C27" w:rsidRPr="00E749E4">
        <w:rPr>
          <w:rFonts w:ascii="Calibri" w:eastAsia="Calibri" w:hAnsi="Calibri" w:cs="Times New Roman"/>
          <w:sz w:val="24"/>
          <w:szCs w:val="24"/>
        </w:rPr>
        <w:t xml:space="preserve"> που συνοδεύει την έκδοση, τους μυεί</w:t>
      </w:r>
      <w:r w:rsidRPr="00E749E4">
        <w:rPr>
          <w:rFonts w:ascii="Calibri" w:eastAsia="Calibri" w:hAnsi="Calibri" w:cs="Times New Roman"/>
          <w:sz w:val="24"/>
          <w:szCs w:val="24"/>
        </w:rPr>
        <w:t xml:space="preserve"> στην ομορφιά της τέχνης και της μουσικής.   </w:t>
      </w:r>
    </w:p>
    <w:p w14:paraId="4FD16540" w14:textId="77777777" w:rsidR="004128E8" w:rsidRPr="00E749E4" w:rsidRDefault="00F76C27" w:rsidP="00AF2AC0">
      <w:pPr>
        <w:jc w:val="both"/>
        <w:rPr>
          <w:rFonts w:eastAsia="Calibri"/>
          <w:sz w:val="24"/>
          <w:szCs w:val="24"/>
        </w:rPr>
      </w:pPr>
      <w:r w:rsidRPr="00E749E4">
        <w:rPr>
          <w:rFonts w:eastAsia="Calibri"/>
          <w:sz w:val="24"/>
          <w:szCs w:val="24"/>
        </w:rPr>
        <w:t>Για παιδιά από 6 ετών και άνω.</w:t>
      </w:r>
    </w:p>
    <w:p w14:paraId="2F262DB5" w14:textId="77777777" w:rsidR="00AF2AC0" w:rsidRPr="00E749E4" w:rsidRDefault="00AF2AC0" w:rsidP="004128E8">
      <w:pPr>
        <w:pStyle w:val="NoSpacing"/>
        <w:jc w:val="both"/>
        <w:rPr>
          <w:rFonts w:cstheme="minorHAnsi"/>
          <w:sz w:val="24"/>
          <w:szCs w:val="24"/>
          <w:lang w:val="el-GR"/>
        </w:rPr>
      </w:pPr>
    </w:p>
    <w:p w14:paraId="66B440FC" w14:textId="77777777" w:rsidR="00585FB3" w:rsidRDefault="004C5AFB" w:rsidP="00585FB3">
      <w:pPr>
        <w:spacing w:line="276" w:lineRule="auto"/>
        <w:jc w:val="both"/>
        <w:rPr>
          <w:rFonts w:eastAsia="Times New Roman" w:cs="Calibri"/>
        </w:rPr>
      </w:pPr>
      <w:r>
        <w:rPr>
          <w:rFonts w:eastAsia="Times New Roman" w:cs="Calibri"/>
          <w:color w:val="C00000"/>
        </w:rPr>
        <w:t xml:space="preserve">Η Μ Α Ρ Ι Β Ι Τ Α Γ Ρ Α Μ Μ Α Τ Ι Κ Α Κ Η </w:t>
      </w:r>
      <w:r>
        <w:rPr>
          <w:rFonts w:eastAsia="Times New Roman" w:cs="Calibri"/>
        </w:rPr>
        <w:t>γεννήθηκε στα Χανιά. Έχει σπουδάσει Βιόλα με υποτροφία στο Ωδείο Αθηνών στην τάξη της Ισμήνης Κάρτερ, απ’ όπου πήρε το δίπλωμά της το 1986 με άριστα παμψηφεί και πρώτο βραβείο. Το 1993 έ</w:t>
      </w:r>
      <w:r>
        <w:rPr>
          <w:rFonts w:eastAsia="Times New Roman"/>
        </w:rPr>
        <w:t xml:space="preserve">γινε μόνιμη μουσικός στην Ορχήστρα της Λυρικής σκηνής και διδάσκει βιόλα στο Αττικό Ωδείο. </w:t>
      </w:r>
      <w:r>
        <w:rPr>
          <w:rFonts w:eastAsia="Times New Roman"/>
        </w:rPr>
        <w:br/>
      </w:r>
      <w:r>
        <w:rPr>
          <w:rFonts w:eastAsia="Times New Roman" w:cs="Calibri"/>
        </w:rPr>
        <w:t>Παράλληλα με τη μουσική της πορεία, ασχολήθηκε από το 1983 μέχρι το 1990 με τη συγγραφή κειμένων παιδικών εκπομπών για την Ελληνική Τηλεόραση δίπλα στη Φραγκίσκη Καρόρη και έκανε επίσης την παρουσίαση της εκπομπής «Ο κόσμος της Μουσικής». Έχει ολοκληρώσει τέσσερις κύκλους σεμιναρίων δημιουργικής γραφής στο ΕΚΕΒΙ για παραμύθι, διήγημα και θέατρο. Τον Οκτώβριο του 2010 δημιούργησε το βιωματικό εργαστήρι παραμυθιού «Κόκκινη κλωστή τραγουδά ένα βιολί» και διδάσκει σε μαθητές δημοτικού, αλλά και σε εκπαιδευτικούς την τέχνη του παραμυθιού και της μουσικής ως μέσο επικοινωνίας και δημιουργίας. Το 2015 βραβεύτηκε από τη Γυναικεία Λογοτεχνική Συντροφιά για το θεατρικό της έργο για εφήβους “</w:t>
      </w:r>
      <w:r>
        <w:rPr>
          <w:rFonts w:eastAsia="Times New Roman" w:cs="Calibri"/>
          <w:lang w:val="en-US"/>
        </w:rPr>
        <w:t>The</w:t>
      </w:r>
      <w:r w:rsidRPr="004C5AFB">
        <w:rPr>
          <w:rFonts w:eastAsia="Times New Roman" w:cs="Calibri"/>
        </w:rPr>
        <w:t xml:space="preserve"> </w:t>
      </w:r>
      <w:r>
        <w:rPr>
          <w:rFonts w:eastAsia="Times New Roman" w:cs="Calibri"/>
          <w:lang w:val="en-US"/>
        </w:rPr>
        <w:t>game</w:t>
      </w:r>
      <w:r>
        <w:rPr>
          <w:rFonts w:eastAsia="Times New Roman" w:cs="Calibri"/>
        </w:rPr>
        <w:t>” και στ</w:t>
      </w:r>
      <w:r>
        <w:rPr>
          <w:rFonts w:eastAsia="Times New Roman" w:cs="Calibri"/>
          <w:lang w:val="en-US"/>
        </w:rPr>
        <w:t>o</w:t>
      </w:r>
      <w:r w:rsidRPr="004C5AFB">
        <w:rPr>
          <w:rFonts w:eastAsia="Times New Roman" w:cs="Calibri"/>
        </w:rPr>
        <w:t xml:space="preserve"> </w:t>
      </w:r>
      <w:r>
        <w:rPr>
          <w:rFonts w:eastAsia="Times New Roman" w:cs="Calibri"/>
        </w:rPr>
        <w:t xml:space="preserve">θέατρο </w:t>
      </w:r>
      <w:r>
        <w:rPr>
          <w:rFonts w:eastAsia="Times New Roman" w:cs="Calibri"/>
          <w:lang w:val="en-US"/>
        </w:rPr>
        <w:t>OLVIO</w:t>
      </w:r>
      <w:r w:rsidRPr="004C5AFB">
        <w:rPr>
          <w:rFonts w:eastAsia="Times New Roman" w:cs="Calibri"/>
        </w:rPr>
        <w:t xml:space="preserve"> </w:t>
      </w:r>
      <w:r>
        <w:rPr>
          <w:rFonts w:eastAsia="Times New Roman" w:cs="Calibri"/>
        </w:rPr>
        <w:t xml:space="preserve">ανέβηκε τη σεζόν 2016-2017 το έργο της «Ο ζητιάνος και η χρυσή κλειδαρότρυπα». Από τις εκδόσεις Καλέντη κυκλοφορούν τα βιβλία της για παιδιά το «Μπλε κοχύλι» και το «Μαγικό βιολί», το οποίο παρουσιάστηκε ως θεατρικό-μουσικό έργο για παιδιά τον Μάιο του 2011 στη Λυρική Σκηνή και συνάντησε μεγάλη επιτυχία. </w:t>
      </w:r>
      <w:r w:rsidR="00585FB3">
        <w:rPr>
          <w:rFonts w:eastAsia="Times New Roman" w:cs="Calibri"/>
        </w:rPr>
        <w:t xml:space="preserve">Στη σειρά </w:t>
      </w:r>
      <w:r w:rsidR="00585FB3">
        <w:rPr>
          <w:rFonts w:eastAsia="Times New Roman" w:cs="Calibri"/>
          <w:i/>
        </w:rPr>
        <w:t>Οι περιπέτειες του Ασηλάμπα Ντελασύ</w:t>
      </w:r>
      <w:r w:rsidR="00585FB3">
        <w:rPr>
          <w:rFonts w:eastAsia="Times New Roman" w:cs="Calibri"/>
        </w:rPr>
        <w:t xml:space="preserve"> κυκλοφορούν επίσης «Το αστέρι του γίγαντα», «Το νησί της χαράς» και «Η καρδιά του βασιλιά».</w:t>
      </w:r>
    </w:p>
    <w:p w14:paraId="2C2DE149" w14:textId="77777777" w:rsidR="004C5AFB" w:rsidRDefault="004C5AFB" w:rsidP="00585FB3">
      <w:pPr>
        <w:spacing w:line="276" w:lineRule="auto"/>
        <w:jc w:val="both"/>
      </w:pPr>
    </w:p>
    <w:p w14:paraId="772869E9" w14:textId="77777777" w:rsidR="00D23753" w:rsidRDefault="00AE3DD3" w:rsidP="00D23753">
      <w:pPr>
        <w:spacing w:after="0"/>
      </w:pPr>
      <w:r w:rsidRPr="00E749E4">
        <w:rPr>
          <w:color w:val="C00000"/>
        </w:rPr>
        <w:t>Η  Κ Α Τ Ε Ρ Ι Ν Α  Β Ε Ρ Ο Υ Τ Σ Ο Υ</w:t>
      </w:r>
      <w:r w:rsidRPr="00E749E4">
        <w:t xml:space="preserve">  </w:t>
      </w:r>
      <w:r w:rsidR="00D23753">
        <w:t>γεννήθηκε στην Πάτρα. Μεγάλωσε στη Β. Αμερική και σπούδασε ζωγραφική στο Concordia University of Montreal.</w:t>
      </w:r>
    </w:p>
    <w:p w14:paraId="6473F8EB" w14:textId="77777777" w:rsidR="00D23753" w:rsidRDefault="00D23753" w:rsidP="00D23753">
      <w:pPr>
        <w:spacing w:after="0"/>
      </w:pPr>
      <w:r>
        <w:t>Εργάζεται ως εικονογράφος παιδικών βιβλίων και έχει στο ενεργητικό της περισσότερους από 150 τίτλους εκπαιδευτικών και λογοτεχνικών βιβλίων.</w:t>
      </w:r>
    </w:p>
    <w:p w14:paraId="50213127" w14:textId="77777777" w:rsidR="00D23753" w:rsidRDefault="00D23753" w:rsidP="00D23753">
      <w:pPr>
        <w:spacing w:after="0"/>
      </w:pPr>
      <w:r>
        <w:t>Είναι κάτοχος του Κρατικού Βραβείου Εικονογράφησης 2009, για το βιβλίο «Νεράιδα στο έλατο». Έχει, επίσης, βραβευτεί από τον Κύκλο του Παιδικού και Εφηβικού Βιβλίου, το 2010 για την εικονογράφηση του βιβλίου «Το ταλέντο του ήλιου» και το 2014 για το βιβλίο «Είναι κάτι που μένει».</w:t>
      </w:r>
    </w:p>
    <w:p w14:paraId="24678095" w14:textId="77777777" w:rsidR="00AE3DD3" w:rsidRPr="00E749E4" w:rsidRDefault="00AE3DD3" w:rsidP="00D23753">
      <w:pPr>
        <w:spacing w:after="0" w:line="276" w:lineRule="auto"/>
        <w:jc w:val="both"/>
      </w:pPr>
    </w:p>
    <w:p w14:paraId="31BC9EAF" w14:textId="77777777" w:rsidR="00FF7D5E" w:rsidRPr="00E749E4" w:rsidRDefault="00AE3DD3" w:rsidP="00AE3DD3">
      <w:pPr>
        <w:pStyle w:val="NormalWeb"/>
        <w:spacing w:line="276" w:lineRule="auto"/>
        <w:jc w:val="both"/>
        <w:rPr>
          <w:rFonts w:cstheme="minorHAnsi"/>
          <w:sz w:val="22"/>
          <w:szCs w:val="22"/>
        </w:rPr>
      </w:pPr>
      <w:r w:rsidRPr="00E749E4">
        <w:rPr>
          <w:rFonts w:ascii="Calibri" w:hAnsi="Calibri" w:cs="Calibri"/>
          <w:color w:val="C00000"/>
          <w:sz w:val="22"/>
          <w:szCs w:val="22"/>
        </w:rPr>
        <w:t xml:space="preserve">Ο Ν Ι Κ Ο Σ  Ξ Α Ν Θ Ο Υ Λ Η Σ </w:t>
      </w:r>
      <w:r w:rsidRPr="00E749E4">
        <w:rPr>
          <w:rFonts w:ascii="Calibri" w:hAnsi="Calibri" w:cs="Calibri"/>
          <w:sz w:val="22"/>
          <w:szCs w:val="22"/>
        </w:rPr>
        <w:t xml:space="preserve"> είναι συνθέτης, Καλλιτεχνικός Διευθυντής των Μουσικών Συνόλων της ΝΕΡΙΤ, Διδάκτωρ της Μουσικής Ακαδημίας της Σόφιας, καθηγητής τρομπέτας και Ανωτέρων Θεωρητικών στο Ωδείο Αθηνών. Έχει συμμετάσχει ως σολίστ με πολλές ορχήστρες στην Ελλάδα και στο εξωτερικό. Έχει γράψει μουσική για το θέατρο («Ισμήνη», 2002, και «Ιλιάδα», 2008, με την Ασπασία Παπαθανασίου και «Ευμενίδες» με την Άννα Συνοδινού – Φεστιβάλ Επιδαύρου, 2004), ενώ έχει μεταφράσει αρχαίους Έλληνες </w:t>
      </w:r>
      <w:r w:rsidRPr="00E749E4">
        <w:rPr>
          <w:rFonts w:ascii="Calibri" w:hAnsi="Calibri" w:cs="Calibri"/>
          <w:sz w:val="22"/>
          <w:szCs w:val="22"/>
        </w:rPr>
        <w:lastRenderedPageBreak/>
        <w:t>μουσικοθεωρητικούς συγγραφείς (Κλεωνίδη, Αριστόξενο, Ανώνυμο Bellermann, εκδ. ΔΑΙΔΑΛΟΣ-ΖΑΧΑΡΟΠΟΥΛΟΣ). Υπήρξε Διευθυντής του Δημοτικού Ωδείου Καλαμάτας από το 1996 έως το 2003 και από το 2004 του Δημοτικού Ωδείου Πειραιά. Είναι καθηγητής-σύμβουλος στο Ελληνικό Ανοιχτό Πανεπιστήμιο από το 2004. Από το 2006 είναι επιστημονικός συνεργάτης της Ακαδημίας Αθηνών. Από το 2009 έως το 2012 ήταν Υπεύθυνος των Εκπαιδευτικών Προγραμμάτων της Εθνικής Λυρικής Σκηνής. Έχει εκδώσει πέντε προσωπικούς δίσκους και έχει συμμετάσχει σε τέσσερις συλλογικούς. Έχει μελοποιήσει παλαιότερους και σύγχρονους Έλληνες ποιητές παρουσιάζοντας τη δουλειά του στην Ελλάδα και στο εξωτερικό.</w:t>
      </w:r>
    </w:p>
    <w:sectPr w:rsidR="00FF7D5E" w:rsidRPr="00E749E4" w:rsidSect="0045634F">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1440" w:left="993"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4A12" w14:textId="77777777" w:rsidR="007A6B55" w:rsidRDefault="007A6B55" w:rsidP="00D9194A">
      <w:pPr>
        <w:spacing w:after="0" w:line="240" w:lineRule="auto"/>
      </w:pPr>
      <w:r>
        <w:separator/>
      </w:r>
    </w:p>
  </w:endnote>
  <w:endnote w:type="continuationSeparator" w:id="0">
    <w:p w14:paraId="0F1115D4" w14:textId="77777777" w:rsidR="007A6B55" w:rsidRDefault="007A6B55" w:rsidP="00D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BAF" w14:textId="77777777" w:rsidR="00DC2FFE" w:rsidRDefault="00DC2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A15" w14:textId="77777777" w:rsidR="00DC2FFE" w:rsidRDefault="00DC2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3559" w14:textId="77777777" w:rsidR="00DC2FFE" w:rsidRDefault="00DC2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8512" w14:textId="77777777" w:rsidR="007A6B55" w:rsidRDefault="007A6B55" w:rsidP="00D9194A">
      <w:pPr>
        <w:spacing w:after="0" w:line="240" w:lineRule="auto"/>
      </w:pPr>
      <w:r>
        <w:separator/>
      </w:r>
    </w:p>
  </w:footnote>
  <w:footnote w:type="continuationSeparator" w:id="0">
    <w:p w14:paraId="0D732BAC" w14:textId="77777777" w:rsidR="007A6B55" w:rsidRDefault="007A6B55" w:rsidP="00D9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327B" w14:textId="77777777" w:rsidR="00DC2FFE" w:rsidRDefault="00DC2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43EF" w14:textId="77777777" w:rsidR="00DC2FFE" w:rsidRDefault="00DC2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84C2" w14:textId="77777777" w:rsidR="00DC2FFE" w:rsidRDefault="00DC2FFE" w:rsidP="00176357">
    <w:pPr>
      <w:pStyle w:val="Header"/>
      <w:jc w:val="right"/>
      <w:rPr>
        <w:color w:val="808080" w:themeColor="background1" w:themeShade="80"/>
        <w:sz w:val="18"/>
        <w:szCs w:val="18"/>
      </w:rPr>
    </w:pPr>
    <w:r>
      <w:rPr>
        <w:noProof/>
        <w:color w:val="808080" w:themeColor="background1" w:themeShade="80"/>
        <w:sz w:val="18"/>
        <w:szCs w:val="18"/>
        <w:lang w:eastAsia="el-GR"/>
      </w:rPr>
      <w:drawing>
        <wp:anchor distT="0" distB="0" distL="114300" distR="114300" simplePos="0" relativeHeight="251659264" behindDoc="1" locked="0" layoutInCell="1" allowOverlap="1" wp14:anchorId="4CA10AF3" wp14:editId="592DD8A1">
          <wp:simplePos x="0" y="0"/>
          <wp:positionH relativeFrom="column">
            <wp:posOffset>-197485</wp:posOffset>
          </wp:positionH>
          <wp:positionV relativeFrom="paragraph">
            <wp:posOffset>-107315</wp:posOffset>
          </wp:positionV>
          <wp:extent cx="7019290" cy="1103630"/>
          <wp:effectExtent l="1905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9290" cy="1103630"/>
                  </a:xfrm>
                  <a:prstGeom prst="rect">
                    <a:avLst/>
                  </a:prstGeom>
                  <a:noFill/>
                  <a:ln w="9525">
                    <a:noFill/>
                    <a:miter lim="800000"/>
                    <a:headEnd/>
                    <a:tailEnd/>
                  </a:ln>
                </pic:spPr>
              </pic:pic>
            </a:graphicData>
          </a:graphic>
        </wp:anchor>
      </w:drawing>
    </w:r>
  </w:p>
  <w:p w14:paraId="2414DB13" w14:textId="77777777" w:rsidR="00DC2FFE" w:rsidRDefault="00DC2FFE" w:rsidP="00176357">
    <w:pPr>
      <w:pStyle w:val="Header"/>
      <w:jc w:val="right"/>
      <w:rPr>
        <w:color w:val="808080" w:themeColor="background1" w:themeShade="80"/>
        <w:sz w:val="18"/>
        <w:szCs w:val="18"/>
      </w:rPr>
    </w:pPr>
  </w:p>
  <w:p w14:paraId="4F251E26" w14:textId="2336868E" w:rsidR="00DC2FFE" w:rsidRPr="00CF5CB8" w:rsidRDefault="00320329" w:rsidP="00176357">
    <w:pPr>
      <w:pStyle w:val="Header"/>
      <w:jc w:val="right"/>
      <w:rPr>
        <w:color w:val="808080" w:themeColor="background1" w:themeShade="80"/>
        <w:sz w:val="24"/>
        <w:szCs w:val="24"/>
      </w:rPr>
    </w:pPr>
    <w:r>
      <w:rPr>
        <w:color w:val="808080" w:themeColor="background1" w:themeShade="80"/>
        <w:sz w:val="24"/>
        <w:szCs w:val="24"/>
      </w:rPr>
      <w:t>Πραξιτέλους 52</w:t>
    </w:r>
    <w:r w:rsidR="00DC2FFE" w:rsidRPr="00CF5CB8">
      <w:rPr>
        <w:color w:val="808080" w:themeColor="background1" w:themeShade="80"/>
        <w:sz w:val="24"/>
        <w:szCs w:val="24"/>
      </w:rPr>
      <w:t>, 16777 Ελληνικό</w:t>
    </w:r>
  </w:p>
  <w:p w14:paraId="5E028520" w14:textId="77777777" w:rsidR="00DC2FFE" w:rsidRPr="00320329" w:rsidRDefault="00DC2FFE" w:rsidP="00176357">
    <w:pPr>
      <w:pStyle w:val="Header"/>
      <w:jc w:val="right"/>
      <w:rPr>
        <w:color w:val="808080" w:themeColor="background1" w:themeShade="80"/>
        <w:sz w:val="24"/>
        <w:szCs w:val="24"/>
        <w:lang w:val="en-US"/>
      </w:rPr>
    </w:pPr>
    <w:r w:rsidRPr="00CF5CB8">
      <w:rPr>
        <w:color w:val="808080" w:themeColor="background1" w:themeShade="80"/>
        <w:sz w:val="24"/>
        <w:szCs w:val="24"/>
        <w:lang w:val="en-US"/>
      </w:rPr>
      <w:t>www</w:t>
    </w:r>
    <w:r w:rsidRPr="00320329">
      <w:rPr>
        <w:color w:val="808080" w:themeColor="background1" w:themeShade="80"/>
        <w:sz w:val="24"/>
        <w:szCs w:val="24"/>
        <w:lang w:val="en-US"/>
      </w:rPr>
      <w:t>.</w:t>
    </w:r>
    <w:r w:rsidRPr="00CF5CB8">
      <w:rPr>
        <w:color w:val="808080" w:themeColor="background1" w:themeShade="80"/>
        <w:sz w:val="24"/>
        <w:szCs w:val="24"/>
        <w:lang w:val="en-US"/>
      </w:rPr>
      <w:t>kalendis</w:t>
    </w:r>
    <w:r w:rsidRPr="00320329">
      <w:rPr>
        <w:color w:val="808080" w:themeColor="background1" w:themeShade="80"/>
        <w:sz w:val="24"/>
        <w:szCs w:val="24"/>
        <w:lang w:val="en-US"/>
      </w:rPr>
      <w:t>.</w:t>
    </w:r>
    <w:r w:rsidRPr="00CF5CB8">
      <w:rPr>
        <w:color w:val="808080" w:themeColor="background1" w:themeShade="80"/>
        <w:sz w:val="24"/>
        <w:szCs w:val="24"/>
        <w:lang w:val="en-US"/>
      </w:rPr>
      <w:t>gr</w:t>
    </w:r>
    <w:r w:rsidRPr="00320329">
      <w:rPr>
        <w:color w:val="808080" w:themeColor="background1" w:themeShade="80"/>
        <w:sz w:val="24"/>
        <w:szCs w:val="24"/>
        <w:lang w:val="en-US"/>
      </w:rPr>
      <w:t xml:space="preserve">, </w:t>
    </w:r>
    <w:r w:rsidRPr="00CF5CB8">
      <w:rPr>
        <w:color w:val="808080" w:themeColor="background1" w:themeShade="80"/>
        <w:sz w:val="24"/>
        <w:szCs w:val="24"/>
        <w:lang w:val="en-US"/>
      </w:rPr>
      <w:t>email</w:t>
    </w:r>
    <w:r w:rsidRPr="00320329">
      <w:rPr>
        <w:color w:val="808080" w:themeColor="background1" w:themeShade="80"/>
        <w:sz w:val="24"/>
        <w:szCs w:val="24"/>
        <w:lang w:val="en-US"/>
      </w:rPr>
      <w:t xml:space="preserve">: </w:t>
    </w:r>
    <w:r w:rsidRPr="00CF5CB8">
      <w:rPr>
        <w:color w:val="808080" w:themeColor="background1" w:themeShade="80"/>
        <w:sz w:val="24"/>
        <w:szCs w:val="24"/>
        <w:lang w:val="en-US"/>
      </w:rPr>
      <w:t>info</w:t>
    </w:r>
    <w:r w:rsidRPr="00320329">
      <w:rPr>
        <w:color w:val="808080" w:themeColor="background1" w:themeShade="80"/>
        <w:sz w:val="24"/>
        <w:szCs w:val="24"/>
        <w:lang w:val="en-US"/>
      </w:rPr>
      <w:t>@</w:t>
    </w:r>
    <w:r w:rsidRPr="00CF5CB8">
      <w:rPr>
        <w:color w:val="808080" w:themeColor="background1" w:themeShade="80"/>
        <w:sz w:val="24"/>
        <w:szCs w:val="24"/>
        <w:lang w:val="en-US"/>
      </w:rPr>
      <w:t>kalendis</w:t>
    </w:r>
    <w:r w:rsidRPr="00320329">
      <w:rPr>
        <w:color w:val="808080" w:themeColor="background1" w:themeShade="80"/>
        <w:sz w:val="24"/>
        <w:szCs w:val="24"/>
        <w:lang w:val="en-US"/>
      </w:rPr>
      <w:t>.</w:t>
    </w:r>
    <w:r w:rsidRPr="00CF5CB8">
      <w:rPr>
        <w:color w:val="808080" w:themeColor="background1" w:themeShade="80"/>
        <w:sz w:val="24"/>
        <w:szCs w:val="24"/>
        <w:lang w:val="en-US"/>
      </w:rPr>
      <w:t>gr</w:t>
    </w:r>
  </w:p>
  <w:p w14:paraId="21B9F6FE" w14:textId="7DD4C096" w:rsidR="00DC2FFE" w:rsidRPr="00BE1C91" w:rsidRDefault="00DC2FFE" w:rsidP="00176357">
    <w:pPr>
      <w:pStyle w:val="Header"/>
      <w:jc w:val="right"/>
      <w:rPr>
        <w:sz w:val="24"/>
        <w:szCs w:val="24"/>
      </w:rPr>
    </w:pPr>
    <w:r w:rsidRPr="00CF5CB8">
      <w:rPr>
        <w:color w:val="808080" w:themeColor="background1" w:themeShade="80"/>
        <w:sz w:val="24"/>
        <w:szCs w:val="24"/>
      </w:rPr>
      <w:t>Τηλέφωνο: 210-9638790</w:t>
    </w:r>
  </w:p>
  <w:p w14:paraId="764523FE" w14:textId="77777777" w:rsidR="00DC2FFE" w:rsidRDefault="00DC2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E62"/>
    <w:rsid w:val="000028FF"/>
    <w:rsid w:val="00041ABA"/>
    <w:rsid w:val="000454F3"/>
    <w:rsid w:val="0006034B"/>
    <w:rsid w:val="000606EF"/>
    <w:rsid w:val="00077425"/>
    <w:rsid w:val="000833DC"/>
    <w:rsid w:val="00093B29"/>
    <w:rsid w:val="000C0633"/>
    <w:rsid w:val="000C69A3"/>
    <w:rsid w:val="000D7CDD"/>
    <w:rsid w:val="000E1124"/>
    <w:rsid w:val="000F2C9E"/>
    <w:rsid w:val="00100A77"/>
    <w:rsid w:val="0011697A"/>
    <w:rsid w:val="0012203B"/>
    <w:rsid w:val="00132582"/>
    <w:rsid w:val="00162891"/>
    <w:rsid w:val="0017312E"/>
    <w:rsid w:val="00176357"/>
    <w:rsid w:val="00177DC7"/>
    <w:rsid w:val="00187980"/>
    <w:rsid w:val="001B062E"/>
    <w:rsid w:val="001C4A0B"/>
    <w:rsid w:val="0020679F"/>
    <w:rsid w:val="002258C6"/>
    <w:rsid w:val="00236281"/>
    <w:rsid w:val="002575A8"/>
    <w:rsid w:val="002652EC"/>
    <w:rsid w:val="002855A3"/>
    <w:rsid w:val="002A08E4"/>
    <w:rsid w:val="00320329"/>
    <w:rsid w:val="003401F3"/>
    <w:rsid w:val="00345E3B"/>
    <w:rsid w:val="003D62C3"/>
    <w:rsid w:val="003F5974"/>
    <w:rsid w:val="004128E8"/>
    <w:rsid w:val="0041693C"/>
    <w:rsid w:val="004423E3"/>
    <w:rsid w:val="0045634F"/>
    <w:rsid w:val="00472D85"/>
    <w:rsid w:val="0048730C"/>
    <w:rsid w:val="0049106F"/>
    <w:rsid w:val="00493DD6"/>
    <w:rsid w:val="00495531"/>
    <w:rsid w:val="004C5AFB"/>
    <w:rsid w:val="0050204F"/>
    <w:rsid w:val="0051141E"/>
    <w:rsid w:val="00513CF7"/>
    <w:rsid w:val="005206EC"/>
    <w:rsid w:val="00583E70"/>
    <w:rsid w:val="00585FB3"/>
    <w:rsid w:val="00590923"/>
    <w:rsid w:val="005C2900"/>
    <w:rsid w:val="005E5F24"/>
    <w:rsid w:val="00616CDA"/>
    <w:rsid w:val="00640ACC"/>
    <w:rsid w:val="006852A3"/>
    <w:rsid w:val="0068735C"/>
    <w:rsid w:val="006A44B5"/>
    <w:rsid w:val="006E0588"/>
    <w:rsid w:val="006E0CBA"/>
    <w:rsid w:val="00701105"/>
    <w:rsid w:val="0075089F"/>
    <w:rsid w:val="00772CFB"/>
    <w:rsid w:val="00773DE4"/>
    <w:rsid w:val="007904E6"/>
    <w:rsid w:val="007A6B55"/>
    <w:rsid w:val="007B7E49"/>
    <w:rsid w:val="007C204E"/>
    <w:rsid w:val="007D07B4"/>
    <w:rsid w:val="008043AF"/>
    <w:rsid w:val="00807A6F"/>
    <w:rsid w:val="008402ED"/>
    <w:rsid w:val="008717AF"/>
    <w:rsid w:val="0088654B"/>
    <w:rsid w:val="0089250F"/>
    <w:rsid w:val="008C5ACB"/>
    <w:rsid w:val="008E48EE"/>
    <w:rsid w:val="00925C7A"/>
    <w:rsid w:val="00935E32"/>
    <w:rsid w:val="00967244"/>
    <w:rsid w:val="00975541"/>
    <w:rsid w:val="009D7446"/>
    <w:rsid w:val="009E671C"/>
    <w:rsid w:val="009F0BD6"/>
    <w:rsid w:val="00A550AE"/>
    <w:rsid w:val="00A62E37"/>
    <w:rsid w:val="00A8422B"/>
    <w:rsid w:val="00AD3FC6"/>
    <w:rsid w:val="00AE3DD3"/>
    <w:rsid w:val="00AF2AC0"/>
    <w:rsid w:val="00B0698E"/>
    <w:rsid w:val="00B113ED"/>
    <w:rsid w:val="00B14BB7"/>
    <w:rsid w:val="00B40A00"/>
    <w:rsid w:val="00B52E62"/>
    <w:rsid w:val="00B53CDC"/>
    <w:rsid w:val="00B54C6F"/>
    <w:rsid w:val="00B90D55"/>
    <w:rsid w:val="00BC1FAD"/>
    <w:rsid w:val="00BE1C91"/>
    <w:rsid w:val="00C13C2C"/>
    <w:rsid w:val="00C502B1"/>
    <w:rsid w:val="00C752FC"/>
    <w:rsid w:val="00C809F8"/>
    <w:rsid w:val="00CA79C4"/>
    <w:rsid w:val="00CC2E64"/>
    <w:rsid w:val="00CE3FB9"/>
    <w:rsid w:val="00CF5CB8"/>
    <w:rsid w:val="00CF7009"/>
    <w:rsid w:val="00D00748"/>
    <w:rsid w:val="00D0373F"/>
    <w:rsid w:val="00D053FF"/>
    <w:rsid w:val="00D21C22"/>
    <w:rsid w:val="00D23753"/>
    <w:rsid w:val="00D4094F"/>
    <w:rsid w:val="00D8293A"/>
    <w:rsid w:val="00D9194A"/>
    <w:rsid w:val="00DC2FFE"/>
    <w:rsid w:val="00DD74FD"/>
    <w:rsid w:val="00DF35FD"/>
    <w:rsid w:val="00DF7F49"/>
    <w:rsid w:val="00E02A4A"/>
    <w:rsid w:val="00E0746D"/>
    <w:rsid w:val="00E40642"/>
    <w:rsid w:val="00E749E4"/>
    <w:rsid w:val="00E95FEC"/>
    <w:rsid w:val="00EB745B"/>
    <w:rsid w:val="00F34DC1"/>
    <w:rsid w:val="00F64BFC"/>
    <w:rsid w:val="00F76C27"/>
    <w:rsid w:val="00F806B6"/>
    <w:rsid w:val="00F9371A"/>
    <w:rsid w:val="00FB2231"/>
    <w:rsid w:val="00FB3784"/>
    <w:rsid w:val="00FD0D5C"/>
    <w:rsid w:val="00FD2510"/>
    <w:rsid w:val="00FD7C79"/>
    <w:rsid w:val="00FF7D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1EC1B"/>
  <w15:docId w15:val="{B352FCA4-CDA8-4CF7-B4E6-831D9EBE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C7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25C7A"/>
    <w:rPr>
      <w:rFonts w:ascii="Calibri" w:eastAsia="Times New Roman" w:hAnsi="Calibri" w:cs="Times New Roman"/>
      <w:lang w:val="en-US"/>
    </w:rPr>
  </w:style>
  <w:style w:type="paragraph" w:styleId="PlainText">
    <w:name w:val="Plain Text"/>
    <w:basedOn w:val="Normal"/>
    <w:link w:val="PlainTextChar"/>
    <w:uiPriority w:val="99"/>
    <w:unhideWhenUsed/>
    <w:rsid w:val="00925C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25C7A"/>
    <w:rPr>
      <w:rFonts w:ascii="Consolas" w:hAnsi="Consolas" w:cs="Consolas"/>
      <w:sz w:val="21"/>
      <w:szCs w:val="21"/>
    </w:rPr>
  </w:style>
  <w:style w:type="paragraph" w:styleId="Header">
    <w:name w:val="header"/>
    <w:basedOn w:val="Normal"/>
    <w:link w:val="HeaderChar"/>
    <w:uiPriority w:val="99"/>
    <w:semiHidden/>
    <w:unhideWhenUsed/>
    <w:rsid w:val="00D919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9194A"/>
  </w:style>
  <w:style w:type="paragraph" w:styleId="Footer">
    <w:name w:val="footer"/>
    <w:basedOn w:val="Normal"/>
    <w:link w:val="FooterChar"/>
    <w:uiPriority w:val="99"/>
    <w:semiHidden/>
    <w:unhideWhenUsed/>
    <w:rsid w:val="00D9194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9194A"/>
  </w:style>
  <w:style w:type="character" w:styleId="Hyperlink">
    <w:name w:val="Hyperlink"/>
    <w:basedOn w:val="DefaultParagraphFont"/>
    <w:uiPriority w:val="99"/>
    <w:semiHidden/>
    <w:unhideWhenUsed/>
    <w:rsid w:val="00DD74FD"/>
    <w:rPr>
      <w:color w:val="0563C1" w:themeColor="hyperlink"/>
      <w:u w:val="single"/>
    </w:rPr>
  </w:style>
  <w:style w:type="paragraph" w:styleId="BalloonText">
    <w:name w:val="Balloon Text"/>
    <w:basedOn w:val="Normal"/>
    <w:link w:val="BalloonTextChar"/>
    <w:uiPriority w:val="99"/>
    <w:semiHidden/>
    <w:unhideWhenUsed/>
    <w:rsid w:val="0080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AF"/>
    <w:rPr>
      <w:rFonts w:ascii="Tahoma" w:hAnsi="Tahoma" w:cs="Tahoma"/>
      <w:sz w:val="16"/>
      <w:szCs w:val="16"/>
    </w:rPr>
  </w:style>
  <w:style w:type="paragraph" w:styleId="BodyText">
    <w:name w:val="Body Text"/>
    <w:basedOn w:val="Normal"/>
    <w:link w:val="BodyTextChar"/>
    <w:rsid w:val="00FD0D5C"/>
    <w:pPr>
      <w:suppressAutoHyphens/>
      <w:spacing w:after="0" w:line="360" w:lineRule="auto"/>
      <w:jc w:val="both"/>
    </w:pPr>
    <w:rPr>
      <w:rFonts w:ascii="Arial" w:eastAsia="Times New Roman" w:hAnsi="Arial" w:cs="Times New Roman"/>
      <w:sz w:val="26"/>
      <w:szCs w:val="20"/>
      <w:lang w:eastAsia="ar-SA"/>
    </w:rPr>
  </w:style>
  <w:style w:type="character" w:customStyle="1" w:styleId="BodyTextChar">
    <w:name w:val="Body Text Char"/>
    <w:basedOn w:val="DefaultParagraphFont"/>
    <w:link w:val="BodyText"/>
    <w:rsid w:val="00FD0D5C"/>
    <w:rPr>
      <w:rFonts w:ascii="Arial" w:eastAsia="Times New Roman" w:hAnsi="Arial" w:cs="Times New Roman"/>
      <w:sz w:val="26"/>
      <w:szCs w:val="20"/>
      <w:lang w:eastAsia="ar-SA"/>
    </w:rPr>
  </w:style>
  <w:style w:type="character" w:styleId="Strong">
    <w:name w:val="Strong"/>
    <w:uiPriority w:val="22"/>
    <w:qFormat/>
    <w:rsid w:val="008C5ACB"/>
    <w:rPr>
      <w:b/>
      <w:bCs/>
    </w:rPr>
  </w:style>
  <w:style w:type="character" w:customStyle="1" w:styleId="notice-heada1">
    <w:name w:val="notice-heada1"/>
    <w:basedOn w:val="DefaultParagraphFont"/>
    <w:rsid w:val="00C13C2C"/>
    <w:rPr>
      <w:rFonts w:ascii="Verdana" w:hAnsi="Verdana" w:hint="default"/>
      <w:b/>
      <w:bCs/>
      <w:strike w:val="0"/>
      <w:dstrike w:val="0"/>
      <w:sz w:val="15"/>
      <w:szCs w:val="15"/>
      <w:u w:val="none"/>
      <w:effect w:val="none"/>
    </w:rPr>
  </w:style>
  <w:style w:type="paragraph" w:styleId="NormalWeb">
    <w:name w:val="Normal (Web)"/>
    <w:basedOn w:val="Normal"/>
    <w:uiPriority w:val="99"/>
    <w:unhideWhenUsed/>
    <w:rsid w:val="00CE3FB9"/>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5515">
      <w:bodyDiv w:val="1"/>
      <w:marLeft w:val="0"/>
      <w:marRight w:val="0"/>
      <w:marTop w:val="0"/>
      <w:marBottom w:val="0"/>
      <w:divBdr>
        <w:top w:val="none" w:sz="0" w:space="0" w:color="auto"/>
        <w:left w:val="none" w:sz="0" w:space="0" w:color="auto"/>
        <w:bottom w:val="none" w:sz="0" w:space="0" w:color="auto"/>
        <w:right w:val="none" w:sz="0" w:space="0" w:color="auto"/>
      </w:divBdr>
    </w:div>
    <w:div w:id="755635911">
      <w:bodyDiv w:val="1"/>
      <w:marLeft w:val="0"/>
      <w:marRight w:val="0"/>
      <w:marTop w:val="0"/>
      <w:marBottom w:val="0"/>
      <w:divBdr>
        <w:top w:val="none" w:sz="0" w:space="0" w:color="auto"/>
        <w:left w:val="none" w:sz="0" w:space="0" w:color="auto"/>
        <w:bottom w:val="none" w:sz="0" w:space="0" w:color="auto"/>
        <w:right w:val="none" w:sz="0" w:space="0" w:color="auto"/>
      </w:divBdr>
    </w:div>
    <w:div w:id="16146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DD1D.80FC97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8AF73-9122-49AB-89D3-6FD0B169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763</Words>
  <Characters>4123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Yiorgos Sunny Fermeletzis</dc:creator>
  <cp:keywords/>
  <dc:description/>
  <cp:lastModifiedBy>ArtsPr PC</cp:lastModifiedBy>
  <cp:revision>84</cp:revision>
  <cp:lastPrinted>2014-07-18T12:50:00Z</cp:lastPrinted>
  <dcterms:created xsi:type="dcterms:W3CDTF">2014-07-04T13:56:00Z</dcterms:created>
  <dcterms:modified xsi:type="dcterms:W3CDTF">2026-03-27T11:38:00Z</dcterms:modified>
</cp:coreProperties>
</file>